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6区会所负一层梁板负二层墙柱混凝土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D11BFA"/>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204B0158"/>
    <w:rsid w:val="20B6593D"/>
    <w:rsid w:val="21274A8D"/>
    <w:rsid w:val="21963050"/>
    <w:rsid w:val="22571E7E"/>
    <w:rsid w:val="22AF368E"/>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441FC"/>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25CC9"/>
    <w:rsid w:val="733D6CC5"/>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